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6AB34" w14:textId="77777777" w:rsidR="004635DA" w:rsidRDefault="004635DA" w:rsidP="004635D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C72D4E4" w14:textId="77777777" w:rsidR="004635DA" w:rsidRDefault="004635DA" w:rsidP="0058600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C5DF0FD" w14:textId="77777777" w:rsidR="0085747A" w:rsidRPr="0018493F" w:rsidRDefault="0085747A" w:rsidP="00586005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18493F">
        <w:rPr>
          <w:rFonts w:ascii="Corbel" w:hAnsi="Corbel"/>
          <w:b/>
          <w:smallCaps/>
          <w:sz w:val="24"/>
          <w:szCs w:val="24"/>
        </w:rPr>
        <w:t>SYLABUS</w:t>
      </w:r>
    </w:p>
    <w:p w14:paraId="3AF302A9" w14:textId="77777777" w:rsidR="0085747A" w:rsidRPr="0018493F" w:rsidRDefault="0071620A" w:rsidP="008D2B4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8493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8493F">
        <w:rPr>
          <w:rFonts w:ascii="Corbel" w:hAnsi="Corbel"/>
          <w:b/>
          <w:smallCaps/>
          <w:sz w:val="24"/>
          <w:szCs w:val="24"/>
        </w:rPr>
        <w:t xml:space="preserve"> </w:t>
      </w:r>
      <w:r w:rsidR="003F5F2E">
        <w:rPr>
          <w:rFonts w:ascii="Corbel" w:hAnsi="Corbel"/>
          <w:b/>
          <w:smallCaps/>
          <w:sz w:val="24"/>
          <w:szCs w:val="24"/>
        </w:rPr>
        <w:t>2025-2030</w:t>
      </w:r>
    </w:p>
    <w:p w14:paraId="17B9E4D7" w14:textId="77777777" w:rsidR="00445970" w:rsidRPr="0018493F" w:rsidRDefault="00445970" w:rsidP="00586005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R</w:t>
      </w:r>
      <w:r w:rsidR="009C3A21" w:rsidRPr="0018493F">
        <w:rPr>
          <w:rFonts w:ascii="Corbel" w:hAnsi="Corbel"/>
          <w:sz w:val="24"/>
          <w:szCs w:val="24"/>
        </w:rPr>
        <w:t xml:space="preserve">ok akademicki   </w:t>
      </w:r>
      <w:r w:rsidR="00586005" w:rsidRPr="0018493F">
        <w:rPr>
          <w:rFonts w:ascii="Corbel" w:hAnsi="Corbel"/>
          <w:b/>
          <w:sz w:val="24"/>
          <w:szCs w:val="24"/>
        </w:rPr>
        <w:t>202</w:t>
      </w:r>
      <w:r w:rsidR="003F5F2E">
        <w:rPr>
          <w:rFonts w:ascii="Corbel" w:hAnsi="Corbel"/>
          <w:b/>
          <w:sz w:val="24"/>
          <w:szCs w:val="24"/>
        </w:rPr>
        <w:t>6</w:t>
      </w:r>
      <w:r w:rsidR="00586005" w:rsidRPr="0018493F">
        <w:rPr>
          <w:rFonts w:ascii="Corbel" w:hAnsi="Corbel"/>
          <w:b/>
          <w:sz w:val="24"/>
          <w:szCs w:val="24"/>
        </w:rPr>
        <w:t>/202</w:t>
      </w:r>
      <w:r w:rsidR="003F5F2E">
        <w:rPr>
          <w:rFonts w:ascii="Corbel" w:hAnsi="Corbel"/>
          <w:b/>
          <w:sz w:val="24"/>
          <w:szCs w:val="24"/>
        </w:rPr>
        <w:t>7</w:t>
      </w:r>
    </w:p>
    <w:p w14:paraId="518CBE9B" w14:textId="77777777" w:rsidR="0085747A" w:rsidRPr="0018493F" w:rsidRDefault="0085747A" w:rsidP="00586005">
      <w:pPr>
        <w:spacing w:after="0" w:line="240" w:lineRule="auto"/>
        <w:rPr>
          <w:rFonts w:ascii="Corbel" w:hAnsi="Corbel"/>
          <w:sz w:val="24"/>
          <w:szCs w:val="24"/>
        </w:rPr>
      </w:pPr>
    </w:p>
    <w:p w14:paraId="1F792A7C" w14:textId="77777777" w:rsidR="0085747A" w:rsidRPr="0018493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8493F">
        <w:rPr>
          <w:rFonts w:ascii="Corbel" w:hAnsi="Corbel"/>
          <w:szCs w:val="24"/>
        </w:rPr>
        <w:t xml:space="preserve">1. </w:t>
      </w:r>
      <w:r w:rsidR="0085747A" w:rsidRPr="0018493F">
        <w:rPr>
          <w:rFonts w:ascii="Corbel" w:hAnsi="Corbel"/>
          <w:szCs w:val="24"/>
        </w:rPr>
        <w:t xml:space="preserve">Podstawowe </w:t>
      </w:r>
      <w:r w:rsidR="00445970" w:rsidRPr="0018493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2125F" w:rsidRPr="0018493F" w14:paraId="3446BA8C" w14:textId="77777777" w:rsidTr="00B819C8">
        <w:tc>
          <w:tcPr>
            <w:tcW w:w="2694" w:type="dxa"/>
            <w:vAlign w:val="center"/>
          </w:tcPr>
          <w:p w14:paraId="065F994A" w14:textId="77777777" w:rsidR="0042125F" w:rsidRPr="0018493F" w:rsidRDefault="004212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884EE0" w14:textId="77777777" w:rsidR="0042125F" w:rsidRPr="0018493F" w:rsidRDefault="003F5F2E" w:rsidP="00814EE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42125F" w:rsidRPr="0018493F">
              <w:rPr>
                <w:rFonts w:ascii="Corbel" w:hAnsi="Corbel"/>
                <w:sz w:val="24"/>
                <w:szCs w:val="24"/>
              </w:rPr>
              <w:t>ntropologia niepełnosprawności</w:t>
            </w:r>
          </w:p>
        </w:tc>
      </w:tr>
      <w:tr w:rsidR="0042125F" w:rsidRPr="0018493F" w14:paraId="514F17A1" w14:textId="77777777" w:rsidTr="00B819C8">
        <w:tc>
          <w:tcPr>
            <w:tcW w:w="2694" w:type="dxa"/>
            <w:vAlign w:val="center"/>
          </w:tcPr>
          <w:p w14:paraId="186F582A" w14:textId="77777777" w:rsidR="0042125F" w:rsidRPr="0018493F" w:rsidRDefault="004212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960BCB" w14:textId="77777777" w:rsidR="0042125F" w:rsidRPr="0018493F" w:rsidRDefault="00586005" w:rsidP="003662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86005" w:rsidRPr="0018493F" w14:paraId="3287412B" w14:textId="77777777" w:rsidTr="00B819C8">
        <w:tc>
          <w:tcPr>
            <w:tcW w:w="2694" w:type="dxa"/>
            <w:vAlign w:val="center"/>
          </w:tcPr>
          <w:p w14:paraId="624A4DC3" w14:textId="77777777" w:rsidR="00586005" w:rsidRPr="0018493F" w:rsidRDefault="0058600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7960D40" w14:textId="77777777" w:rsidR="00586005" w:rsidRPr="0018493F" w:rsidRDefault="008C538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86005" w:rsidRPr="0018493F" w14:paraId="28788481" w14:textId="77777777" w:rsidTr="00B819C8">
        <w:tc>
          <w:tcPr>
            <w:tcW w:w="2694" w:type="dxa"/>
            <w:vAlign w:val="center"/>
          </w:tcPr>
          <w:p w14:paraId="09DBDE33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E7FA41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86005" w:rsidRPr="0018493F" w14:paraId="34230411" w14:textId="77777777" w:rsidTr="00B819C8">
        <w:tc>
          <w:tcPr>
            <w:tcW w:w="2694" w:type="dxa"/>
            <w:vAlign w:val="center"/>
          </w:tcPr>
          <w:p w14:paraId="32800A21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114F7A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86005" w:rsidRPr="0018493F" w14:paraId="2D10F63A" w14:textId="77777777" w:rsidTr="00B819C8">
        <w:tc>
          <w:tcPr>
            <w:tcW w:w="2694" w:type="dxa"/>
            <w:vAlign w:val="center"/>
          </w:tcPr>
          <w:p w14:paraId="3E5FC6AF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55FE7D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86005" w:rsidRPr="0018493F" w14:paraId="2A22B6E3" w14:textId="77777777" w:rsidTr="00B819C8">
        <w:tc>
          <w:tcPr>
            <w:tcW w:w="2694" w:type="dxa"/>
            <w:vAlign w:val="center"/>
          </w:tcPr>
          <w:p w14:paraId="7EC2C970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B6BAA3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86005" w:rsidRPr="0018493F" w14:paraId="11098C6A" w14:textId="77777777" w:rsidTr="00B819C8">
        <w:tc>
          <w:tcPr>
            <w:tcW w:w="2694" w:type="dxa"/>
            <w:vAlign w:val="center"/>
          </w:tcPr>
          <w:p w14:paraId="10CEFABC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75B0B9" w14:textId="77777777" w:rsidR="00586005" w:rsidRPr="0018493F" w:rsidRDefault="009716D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86005" w:rsidRPr="0018493F" w14:paraId="48E5542E" w14:textId="77777777" w:rsidTr="00B819C8">
        <w:tc>
          <w:tcPr>
            <w:tcW w:w="2694" w:type="dxa"/>
            <w:vAlign w:val="center"/>
          </w:tcPr>
          <w:p w14:paraId="365C84DE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66201A2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II rok, 3semestr</w:t>
            </w:r>
          </w:p>
        </w:tc>
      </w:tr>
      <w:tr w:rsidR="00586005" w:rsidRPr="0018493F" w14:paraId="4E9867B9" w14:textId="77777777" w:rsidTr="00B819C8">
        <w:tc>
          <w:tcPr>
            <w:tcW w:w="2694" w:type="dxa"/>
            <w:vAlign w:val="center"/>
          </w:tcPr>
          <w:p w14:paraId="20DB489F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7DC26C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</w:t>
            </w:r>
            <w:r w:rsidR="00200188" w:rsidRPr="0018493F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586005" w:rsidRPr="0018493F" w14:paraId="3E6948F6" w14:textId="77777777" w:rsidTr="00B819C8">
        <w:tc>
          <w:tcPr>
            <w:tcW w:w="2694" w:type="dxa"/>
            <w:vAlign w:val="center"/>
          </w:tcPr>
          <w:p w14:paraId="47D010C7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2083B4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86005" w:rsidRPr="0018493F" w14:paraId="03804CBA" w14:textId="77777777" w:rsidTr="00B819C8">
        <w:tc>
          <w:tcPr>
            <w:tcW w:w="2694" w:type="dxa"/>
            <w:vAlign w:val="center"/>
          </w:tcPr>
          <w:p w14:paraId="6820E486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0EBDCBE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B1002B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18493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586005" w:rsidRPr="00F3369F" w14:paraId="27181394" w14:textId="77777777" w:rsidTr="00B819C8">
        <w:tc>
          <w:tcPr>
            <w:tcW w:w="2694" w:type="dxa"/>
            <w:vAlign w:val="center"/>
          </w:tcPr>
          <w:p w14:paraId="6C0C3E08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B4972B" w14:textId="77777777" w:rsidR="00586005" w:rsidRPr="00617F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7F3F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B1002B" w:rsidRPr="00617F3F">
              <w:rPr>
                <w:rFonts w:ascii="Corbel" w:hAnsi="Corbel"/>
                <w:b w:val="0"/>
                <w:sz w:val="24"/>
                <w:szCs w:val="24"/>
              </w:rPr>
              <w:t>Adam Podolski</w:t>
            </w:r>
            <w:r w:rsidRPr="00617F3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1B3EF21" w14:textId="77777777" w:rsidR="0085747A" w:rsidRPr="0018493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 xml:space="preserve">* </w:t>
      </w:r>
      <w:r w:rsidRPr="0018493F">
        <w:rPr>
          <w:rFonts w:ascii="Corbel" w:hAnsi="Corbel"/>
          <w:i/>
          <w:sz w:val="24"/>
          <w:szCs w:val="24"/>
        </w:rPr>
        <w:t>-</w:t>
      </w:r>
      <w:r w:rsidR="00B90885" w:rsidRPr="0018493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8493F">
        <w:rPr>
          <w:rFonts w:ascii="Corbel" w:hAnsi="Corbel"/>
          <w:b w:val="0"/>
          <w:sz w:val="24"/>
          <w:szCs w:val="24"/>
        </w:rPr>
        <w:t>e,</w:t>
      </w:r>
      <w:r w:rsidRPr="0018493F">
        <w:rPr>
          <w:rFonts w:ascii="Corbel" w:hAnsi="Corbel"/>
          <w:i/>
          <w:sz w:val="24"/>
          <w:szCs w:val="24"/>
        </w:rPr>
        <w:t xml:space="preserve"> </w:t>
      </w:r>
      <w:r w:rsidRPr="0018493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8493F">
        <w:rPr>
          <w:rFonts w:ascii="Corbel" w:hAnsi="Corbel"/>
          <w:b w:val="0"/>
          <w:i/>
          <w:sz w:val="24"/>
          <w:szCs w:val="24"/>
        </w:rPr>
        <w:t>w Jednostce</w:t>
      </w:r>
    </w:p>
    <w:p w14:paraId="4EE9A113" w14:textId="77777777" w:rsidR="00923D7D" w:rsidRPr="0018493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3D538CE" w14:textId="77777777" w:rsidR="00923D7D" w:rsidRPr="0018493F" w:rsidRDefault="0085747A" w:rsidP="000144A1">
      <w:pPr>
        <w:pStyle w:val="Podpunkty"/>
        <w:ind w:left="284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1.</w:t>
      </w:r>
      <w:r w:rsidR="00E22FBC" w:rsidRPr="0018493F">
        <w:rPr>
          <w:rFonts w:ascii="Corbel" w:hAnsi="Corbel"/>
          <w:sz w:val="24"/>
          <w:szCs w:val="24"/>
        </w:rPr>
        <w:t>1</w:t>
      </w:r>
      <w:r w:rsidRPr="0018493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18493F" w14:paraId="6A57CDA7" w14:textId="77777777" w:rsidTr="0058600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2E0C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Semestr</w:t>
            </w:r>
          </w:p>
          <w:p w14:paraId="20805BE7" w14:textId="77777777" w:rsidR="00015B8F" w:rsidRPr="0018493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(</w:t>
            </w:r>
            <w:r w:rsidR="00363F78" w:rsidRPr="0018493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62B7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Wykł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F05B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9FDD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Konw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9BBB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227D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Sem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C8D0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9E44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Prakt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7437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2FD5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8493F">
              <w:rPr>
                <w:rFonts w:ascii="Corbel" w:hAnsi="Corbel"/>
                <w:b/>
                <w:szCs w:val="24"/>
              </w:rPr>
              <w:t>Liczba pkt</w:t>
            </w:r>
            <w:r w:rsidR="00B90885" w:rsidRPr="0018493F">
              <w:rPr>
                <w:rFonts w:ascii="Corbel" w:hAnsi="Corbel"/>
                <w:b/>
                <w:szCs w:val="24"/>
              </w:rPr>
              <w:t>.</w:t>
            </w:r>
            <w:r w:rsidRPr="0018493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8493F" w14:paraId="432C6570" w14:textId="77777777" w:rsidTr="0058600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6040" w14:textId="77777777" w:rsidR="00015B8F" w:rsidRPr="0018493F" w:rsidRDefault="00586005" w:rsidP="005860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5642" w14:textId="77777777" w:rsidR="00015B8F" w:rsidRPr="0018493F" w:rsidRDefault="003F5F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081B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BD64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670B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CFF0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F3D7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6E25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8922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DBC2" w14:textId="77777777" w:rsidR="00015B8F" w:rsidRPr="0018493F" w:rsidRDefault="00AA5B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93C49DD" w14:textId="77777777" w:rsidR="00923D7D" w:rsidRPr="0018493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8EA6466" w14:textId="77777777" w:rsidR="00923D7D" w:rsidRPr="0018493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1A70FA" w14:textId="77777777" w:rsidR="0085747A" w:rsidRPr="0018493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>1.</w:t>
      </w:r>
      <w:r w:rsidR="00E22FBC" w:rsidRPr="0018493F">
        <w:rPr>
          <w:rFonts w:ascii="Corbel" w:hAnsi="Corbel"/>
          <w:smallCaps w:val="0"/>
          <w:szCs w:val="24"/>
        </w:rPr>
        <w:t>2</w:t>
      </w:r>
      <w:r w:rsidR="00F83B28" w:rsidRPr="0018493F">
        <w:rPr>
          <w:rFonts w:ascii="Corbel" w:hAnsi="Corbel"/>
          <w:smallCaps w:val="0"/>
          <w:szCs w:val="24"/>
        </w:rPr>
        <w:t>.</w:t>
      </w:r>
      <w:r w:rsidR="00F83B28" w:rsidRPr="0018493F">
        <w:rPr>
          <w:rFonts w:ascii="Corbel" w:hAnsi="Corbel"/>
          <w:smallCaps w:val="0"/>
          <w:szCs w:val="24"/>
        </w:rPr>
        <w:tab/>
      </w:r>
      <w:r w:rsidRPr="0018493F">
        <w:rPr>
          <w:rFonts w:ascii="Corbel" w:hAnsi="Corbel"/>
          <w:smallCaps w:val="0"/>
          <w:szCs w:val="24"/>
        </w:rPr>
        <w:t xml:space="preserve">Sposób realizacji zajęć  </w:t>
      </w:r>
    </w:p>
    <w:p w14:paraId="786CEB14" w14:textId="0D3A05D0" w:rsidR="00586005" w:rsidRPr="0018493F" w:rsidRDefault="00154109" w:rsidP="0058600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493F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586005" w:rsidRPr="0018493F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5834A51" w14:textId="0E7FB344" w:rsidR="0085747A" w:rsidRPr="0018493F" w:rsidRDefault="0015410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eastAsia="MS Gothic" w:hAnsi="Corbel"/>
          <w:b w:val="0"/>
          <w:szCs w:val="24"/>
        </w:rPr>
        <w:sym w:font="Wingdings" w:char="F078"/>
      </w:r>
      <w:r w:rsidR="0085747A" w:rsidRPr="0018493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C6B635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48CC40" w14:textId="77777777" w:rsidR="00E22FBC" w:rsidRPr="0018493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1.3 </w:t>
      </w:r>
      <w:r w:rsidR="00F83B28" w:rsidRPr="0018493F">
        <w:rPr>
          <w:rFonts w:ascii="Corbel" w:hAnsi="Corbel"/>
          <w:smallCaps w:val="0"/>
          <w:szCs w:val="24"/>
        </w:rPr>
        <w:tab/>
      </w:r>
      <w:r w:rsidRPr="0018493F">
        <w:rPr>
          <w:rFonts w:ascii="Corbel" w:hAnsi="Corbel"/>
          <w:smallCaps w:val="0"/>
          <w:szCs w:val="24"/>
        </w:rPr>
        <w:t>For</w:t>
      </w:r>
      <w:r w:rsidR="00445970" w:rsidRPr="0018493F">
        <w:rPr>
          <w:rFonts w:ascii="Corbel" w:hAnsi="Corbel"/>
          <w:smallCaps w:val="0"/>
          <w:szCs w:val="24"/>
        </w:rPr>
        <w:t xml:space="preserve">ma zaliczenia przedmiotu </w:t>
      </w:r>
      <w:r w:rsidRPr="0018493F">
        <w:rPr>
          <w:rFonts w:ascii="Corbel" w:hAnsi="Corbel"/>
          <w:smallCaps w:val="0"/>
          <w:szCs w:val="24"/>
        </w:rPr>
        <w:t xml:space="preserve"> (z toku)</w:t>
      </w:r>
    </w:p>
    <w:p w14:paraId="75D0612E" w14:textId="77777777" w:rsidR="009C54AE" w:rsidRPr="0018493F" w:rsidRDefault="005860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18493F">
        <w:rPr>
          <w:rFonts w:ascii="Corbel" w:hAnsi="Corbel"/>
          <w:b w:val="0"/>
          <w:szCs w:val="24"/>
        </w:rPr>
        <w:tab/>
      </w:r>
      <w:r w:rsidRPr="0018493F">
        <w:rPr>
          <w:rFonts w:ascii="Corbel" w:hAnsi="Corbel"/>
          <w:b w:val="0"/>
          <w:smallCaps w:val="0"/>
          <w:szCs w:val="24"/>
        </w:rPr>
        <w:t>wykład: zaliczenie bez oceny</w:t>
      </w:r>
    </w:p>
    <w:p w14:paraId="562D08D0" w14:textId="77777777" w:rsidR="00E960BB" w:rsidRPr="0018493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B7EB02" w14:textId="77777777" w:rsidR="00E960BB" w:rsidRPr="001849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493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14:paraId="628EC13E" w14:textId="77777777" w:rsidTr="00745302">
        <w:tc>
          <w:tcPr>
            <w:tcW w:w="9670" w:type="dxa"/>
          </w:tcPr>
          <w:p w14:paraId="62BF5E3A" w14:textId="77777777" w:rsidR="0085747A" w:rsidRPr="0018493F" w:rsidRDefault="00F829A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pierwszy rok Pedagogiki Specjalnej</w:t>
            </w:r>
          </w:p>
        </w:tc>
      </w:tr>
    </w:tbl>
    <w:p w14:paraId="19985020" w14:textId="77777777" w:rsidR="00153C41" w:rsidRPr="0018493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46A4FC" w14:textId="77777777" w:rsidR="0085747A" w:rsidRPr="0018493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493F">
        <w:rPr>
          <w:rFonts w:ascii="Corbel" w:hAnsi="Corbel"/>
          <w:szCs w:val="24"/>
        </w:rPr>
        <w:t>3.</w:t>
      </w:r>
      <w:r w:rsidR="0085747A" w:rsidRPr="0018493F">
        <w:rPr>
          <w:rFonts w:ascii="Corbel" w:hAnsi="Corbel"/>
          <w:szCs w:val="24"/>
        </w:rPr>
        <w:t xml:space="preserve"> </w:t>
      </w:r>
      <w:r w:rsidR="00A84C85" w:rsidRPr="0018493F">
        <w:rPr>
          <w:rFonts w:ascii="Corbel" w:hAnsi="Corbel"/>
          <w:szCs w:val="24"/>
        </w:rPr>
        <w:t>cele, efekty uczenia się</w:t>
      </w:r>
      <w:r w:rsidR="0085747A" w:rsidRPr="0018493F">
        <w:rPr>
          <w:rFonts w:ascii="Corbel" w:hAnsi="Corbel"/>
          <w:szCs w:val="24"/>
        </w:rPr>
        <w:t xml:space="preserve"> , treści Programowe i stosowane metody Dydaktyczne</w:t>
      </w:r>
    </w:p>
    <w:p w14:paraId="4834045B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97E25E" w14:textId="77777777" w:rsidR="00F83B28" w:rsidRPr="0018493F" w:rsidRDefault="0071620A" w:rsidP="00586005">
      <w:pPr>
        <w:pStyle w:val="Podpunkty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 xml:space="preserve">3.1 </w:t>
      </w:r>
      <w:r w:rsidR="00C05F44" w:rsidRPr="0018493F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86005" w:rsidRPr="0018493F" w14:paraId="3AB33CE1" w14:textId="77777777" w:rsidTr="00586005">
        <w:tc>
          <w:tcPr>
            <w:tcW w:w="851" w:type="dxa"/>
            <w:vAlign w:val="center"/>
          </w:tcPr>
          <w:p w14:paraId="73D3E951" w14:textId="77777777" w:rsidR="00586005" w:rsidRPr="0018493F" w:rsidRDefault="00586005" w:rsidP="0058600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3AAB8F8" w14:textId="77777777" w:rsidR="00586005" w:rsidRPr="0018493F" w:rsidRDefault="00586005" w:rsidP="005860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wyposażenie studentów w podstawową wiedzę z zakresu wybranych elementów antropologii społecznej (kulturowej) w perspektywie pedagogiki społecznej</w:t>
            </w:r>
          </w:p>
          <w:p w14:paraId="6786D556" w14:textId="77777777" w:rsidR="00586005" w:rsidRPr="0018493F" w:rsidRDefault="00586005" w:rsidP="0058600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86005" w:rsidRPr="0018493F" w14:paraId="7E00FD58" w14:textId="77777777" w:rsidTr="00586005">
        <w:tc>
          <w:tcPr>
            <w:tcW w:w="851" w:type="dxa"/>
            <w:vAlign w:val="center"/>
          </w:tcPr>
          <w:p w14:paraId="09334827" w14:textId="77777777" w:rsidR="00586005" w:rsidRPr="0018493F" w:rsidRDefault="00586005" w:rsidP="0058600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F63AD6E" w14:textId="77777777" w:rsidR="00586005" w:rsidRPr="0018493F" w:rsidRDefault="00586005" w:rsidP="005860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uświadomienie jak ogromną rolę odgrywają kulturowe transformacje społeczne w życiu współczesnego człowieka, szczególnie w perspektywie inkluzji społecznej osób z niepełnosprawnością</w:t>
            </w:r>
          </w:p>
        </w:tc>
      </w:tr>
      <w:tr w:rsidR="00586005" w:rsidRPr="0018493F" w14:paraId="67014784" w14:textId="77777777" w:rsidTr="00586005">
        <w:tc>
          <w:tcPr>
            <w:tcW w:w="851" w:type="dxa"/>
            <w:vAlign w:val="center"/>
          </w:tcPr>
          <w:p w14:paraId="07041581" w14:textId="77777777" w:rsidR="00586005" w:rsidRPr="0018493F" w:rsidRDefault="00586005" w:rsidP="0058600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2B9A525" w14:textId="77777777" w:rsidR="00586005" w:rsidRPr="0018493F" w:rsidRDefault="00586005" w:rsidP="0058600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nabycie podstawowych tendencji poznawania, rozumienia i ukierunkowania zmian dokonujących się w człowieku i społeczeństwie pod wpływem mediatyzacji rzeczywistości</w:t>
            </w:r>
          </w:p>
        </w:tc>
      </w:tr>
    </w:tbl>
    <w:p w14:paraId="3721934E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E1CF6F2" w14:textId="77777777" w:rsidR="001D7B54" w:rsidRPr="0018493F" w:rsidRDefault="009F4610" w:rsidP="0058600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b/>
          <w:sz w:val="24"/>
          <w:szCs w:val="24"/>
        </w:rPr>
        <w:t xml:space="preserve">3.2 </w:t>
      </w:r>
      <w:r w:rsidR="001D7B54" w:rsidRPr="0018493F">
        <w:rPr>
          <w:rFonts w:ascii="Corbel" w:hAnsi="Corbel"/>
          <w:b/>
          <w:sz w:val="24"/>
          <w:szCs w:val="24"/>
        </w:rPr>
        <w:t xml:space="preserve">Efekty </w:t>
      </w:r>
      <w:r w:rsidR="00C05F44" w:rsidRPr="0018493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8493F">
        <w:rPr>
          <w:rFonts w:ascii="Corbel" w:hAnsi="Corbel"/>
          <w:b/>
          <w:sz w:val="24"/>
          <w:szCs w:val="24"/>
        </w:rPr>
        <w:t>dla przedmiotu</w:t>
      </w:r>
      <w:r w:rsidR="00445970" w:rsidRPr="0018493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18493F" w14:paraId="4D7F16D9" w14:textId="77777777" w:rsidTr="0071620A">
        <w:tc>
          <w:tcPr>
            <w:tcW w:w="1701" w:type="dxa"/>
            <w:vAlign w:val="center"/>
          </w:tcPr>
          <w:p w14:paraId="583A730F" w14:textId="77777777" w:rsidR="0085747A" w:rsidRPr="001849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8493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8493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55CFBC9" w14:textId="77777777" w:rsidR="0085747A" w:rsidRPr="001849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B343917" w14:textId="77777777" w:rsidR="0085747A" w:rsidRPr="001849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8493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6005" w:rsidRPr="0018493F" w14:paraId="69528828" w14:textId="77777777" w:rsidTr="0071620A">
        <w:tc>
          <w:tcPr>
            <w:tcW w:w="1701" w:type="dxa"/>
            <w:vAlign w:val="center"/>
          </w:tcPr>
          <w:p w14:paraId="1F9C6777" w14:textId="77777777" w:rsidR="00586005" w:rsidRPr="0018493F" w:rsidRDefault="0058600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4E39F188" w14:textId="77777777" w:rsidR="00586005" w:rsidRPr="0018493F" w:rsidRDefault="0058600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FF3DC2E" w14:textId="77777777" w:rsidR="00586005" w:rsidRPr="0018493F" w:rsidRDefault="0058600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829A7" w:rsidRPr="0018493F" w14:paraId="7D9F6F7B" w14:textId="77777777" w:rsidTr="00586005">
        <w:tc>
          <w:tcPr>
            <w:tcW w:w="1701" w:type="dxa"/>
            <w:vAlign w:val="center"/>
          </w:tcPr>
          <w:p w14:paraId="1E3E5042" w14:textId="77777777"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799B2C4" w14:textId="77777777" w:rsidR="00F829A7" w:rsidRPr="0018493F" w:rsidRDefault="00F829A7" w:rsidP="001B5F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teorie z zakresu wychowania, uczenia , rozwoju człowieka uwzględniając antropologię niepełnosprawności i jej specyfikę 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>oraz interdyscyplinarność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3E6BEB49" w14:textId="77777777"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PS.W1</w:t>
            </w:r>
          </w:p>
          <w:p w14:paraId="4D2E2071" w14:textId="77777777"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PS.W2</w:t>
            </w:r>
          </w:p>
        </w:tc>
      </w:tr>
      <w:tr w:rsidR="00F829A7" w:rsidRPr="0018493F" w14:paraId="65038917" w14:textId="77777777" w:rsidTr="00586005">
        <w:tc>
          <w:tcPr>
            <w:tcW w:w="1701" w:type="dxa"/>
            <w:vAlign w:val="center"/>
          </w:tcPr>
          <w:p w14:paraId="6884B91E" w14:textId="77777777"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6BEA26B" w14:textId="77777777" w:rsidR="00F829A7" w:rsidRPr="0018493F" w:rsidRDefault="00B43FED" w:rsidP="001B5F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Zanalizuje wykorzystując założenia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antropologii niepełnosprawności</w:t>
            </w:r>
            <w:r w:rsidR="00F829A7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problemy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z funkcjonowaniem w środowisku społecznym i edukacyjnym</w:t>
            </w:r>
            <w:r w:rsidR="00F829A7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>osób z niepełnosprawnością</w:t>
            </w:r>
          </w:p>
        </w:tc>
        <w:tc>
          <w:tcPr>
            <w:tcW w:w="1873" w:type="dxa"/>
            <w:vAlign w:val="center"/>
          </w:tcPr>
          <w:p w14:paraId="1A69B9A4" w14:textId="77777777" w:rsidR="00F829A7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</w:tc>
      </w:tr>
      <w:tr w:rsidR="00F829A7" w:rsidRPr="0018493F" w14:paraId="59289A55" w14:textId="77777777" w:rsidTr="00586005">
        <w:tc>
          <w:tcPr>
            <w:tcW w:w="1701" w:type="dxa"/>
            <w:vAlign w:val="center"/>
          </w:tcPr>
          <w:p w14:paraId="53AF2041" w14:textId="77777777"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07542D8" w14:textId="77777777" w:rsidR="00F829A7" w:rsidRPr="0018493F" w:rsidRDefault="00F829A7" w:rsidP="00B43F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Uzasadni potrzebę dosto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sowania sposobów rozwiązywania 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>sytuacji konfliktowych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osób z niepełnosprawnością 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w różnych grupach społecznych w tym również 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>m. In. w środowisku lokalnym</w:t>
            </w:r>
            <w:r w:rsidR="008049A5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>klas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ie szkolnej </w:t>
            </w:r>
          </w:p>
        </w:tc>
        <w:tc>
          <w:tcPr>
            <w:tcW w:w="1873" w:type="dxa"/>
            <w:vAlign w:val="center"/>
          </w:tcPr>
          <w:p w14:paraId="2D921B28" w14:textId="77777777" w:rsidR="00F829A7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</w:p>
        </w:tc>
      </w:tr>
    </w:tbl>
    <w:p w14:paraId="05B59B31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0F5C9A" w14:textId="77777777" w:rsidR="0085747A" w:rsidRPr="0018493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8493F">
        <w:rPr>
          <w:rFonts w:ascii="Corbel" w:hAnsi="Corbel"/>
          <w:b/>
          <w:sz w:val="24"/>
          <w:szCs w:val="24"/>
        </w:rPr>
        <w:t>3.3</w:t>
      </w:r>
      <w:r w:rsidR="001D7B54" w:rsidRPr="0018493F">
        <w:rPr>
          <w:rFonts w:ascii="Corbel" w:hAnsi="Corbel"/>
          <w:b/>
          <w:sz w:val="24"/>
          <w:szCs w:val="24"/>
        </w:rPr>
        <w:t xml:space="preserve"> </w:t>
      </w:r>
      <w:r w:rsidR="0085747A" w:rsidRPr="0018493F">
        <w:rPr>
          <w:rFonts w:ascii="Corbel" w:hAnsi="Corbel"/>
          <w:b/>
          <w:sz w:val="24"/>
          <w:szCs w:val="24"/>
        </w:rPr>
        <w:t>T</w:t>
      </w:r>
      <w:r w:rsidR="001D7B54" w:rsidRPr="0018493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8493F">
        <w:rPr>
          <w:rFonts w:ascii="Corbel" w:hAnsi="Corbel"/>
          <w:sz w:val="24"/>
          <w:szCs w:val="24"/>
        </w:rPr>
        <w:t xml:space="preserve">  </w:t>
      </w:r>
    </w:p>
    <w:p w14:paraId="1F604375" w14:textId="77777777" w:rsidR="00675843" w:rsidRPr="0018493F" w:rsidRDefault="00586005" w:rsidP="0058600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14:paraId="26C42D46" w14:textId="77777777" w:rsidTr="00923D7D">
        <w:tc>
          <w:tcPr>
            <w:tcW w:w="9639" w:type="dxa"/>
          </w:tcPr>
          <w:p w14:paraId="4B08AC3B" w14:textId="77777777" w:rsidR="0085747A" w:rsidRPr="0018493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Treści merytoryczne</w:t>
            </w:r>
            <w:r w:rsidR="00586005" w:rsidRPr="0018493F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18493F" w14:paraId="4082C6D6" w14:textId="77777777" w:rsidTr="00923D7D">
        <w:tc>
          <w:tcPr>
            <w:tcW w:w="9639" w:type="dxa"/>
          </w:tcPr>
          <w:p w14:paraId="4F09A81A" w14:textId="77777777" w:rsidR="0085747A" w:rsidRPr="0018493F" w:rsidRDefault="00F33DEC" w:rsidP="00BA03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Antropologia – istota nauki i jej współpraca z innymi naukami, szczególnie z pedagogiką</w:t>
            </w:r>
            <w:r w:rsidR="00BA035A" w:rsidRPr="0018493F">
              <w:rPr>
                <w:rFonts w:ascii="Corbel" w:hAnsi="Corbel"/>
                <w:sz w:val="24"/>
                <w:szCs w:val="24"/>
              </w:rPr>
              <w:t>, pedagogiką specjalną</w:t>
            </w:r>
          </w:p>
        </w:tc>
      </w:tr>
      <w:tr w:rsidR="0085747A" w:rsidRPr="0018493F" w14:paraId="10746ED9" w14:textId="77777777" w:rsidTr="00923D7D">
        <w:tc>
          <w:tcPr>
            <w:tcW w:w="9639" w:type="dxa"/>
          </w:tcPr>
          <w:p w14:paraId="7412CDF7" w14:textId="77777777" w:rsidR="0085747A" w:rsidRPr="0018493F" w:rsidRDefault="009B5C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Niepełnosprawność w perspektywie antropologicznej</w:t>
            </w:r>
          </w:p>
        </w:tc>
      </w:tr>
      <w:tr w:rsidR="0085747A" w:rsidRPr="0018493F" w14:paraId="272533F4" w14:textId="77777777" w:rsidTr="00923D7D">
        <w:tc>
          <w:tcPr>
            <w:tcW w:w="9639" w:type="dxa"/>
          </w:tcPr>
          <w:p w14:paraId="5DCD46E2" w14:textId="77777777" w:rsidR="0085747A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Błędy antropologiczne (redukcjonizmy) i ich konsekwencje pedagogiczne </w:t>
            </w:r>
          </w:p>
        </w:tc>
      </w:tr>
      <w:tr w:rsidR="009B5C3F" w:rsidRPr="0018493F" w14:paraId="10409DA7" w14:textId="77777777" w:rsidTr="00923D7D">
        <w:tc>
          <w:tcPr>
            <w:tcW w:w="9639" w:type="dxa"/>
          </w:tcPr>
          <w:p w14:paraId="5946E80A" w14:textId="77777777"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Antropologia kulturowa – niepełnosprawność w kulturze</w:t>
            </w:r>
          </w:p>
        </w:tc>
      </w:tr>
      <w:tr w:rsidR="009B5C3F" w:rsidRPr="0018493F" w14:paraId="2E099175" w14:textId="77777777" w:rsidTr="00923D7D">
        <w:tc>
          <w:tcPr>
            <w:tcW w:w="9639" w:type="dxa"/>
          </w:tcPr>
          <w:p w14:paraId="19ECD73A" w14:textId="77777777"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Antropologia społeczna – osoba </w:t>
            </w:r>
            <w:r w:rsidR="00BA035A" w:rsidRPr="0018493F">
              <w:rPr>
                <w:rFonts w:ascii="Corbel" w:hAnsi="Corbel"/>
                <w:sz w:val="24"/>
                <w:szCs w:val="24"/>
              </w:rPr>
              <w:t>z niepełnosprawnością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 w społeczeństwie</w:t>
            </w:r>
          </w:p>
        </w:tc>
      </w:tr>
      <w:tr w:rsidR="009B5C3F" w:rsidRPr="0018493F" w14:paraId="57A4E9AA" w14:textId="77777777" w:rsidTr="00923D7D">
        <w:tc>
          <w:tcPr>
            <w:tcW w:w="9639" w:type="dxa"/>
          </w:tcPr>
          <w:p w14:paraId="401DF09F" w14:textId="77777777"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Personalizm jako holistyczne, integralne i </w:t>
            </w: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transgresywne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spojrzenie na osobę niepełnosprawną  </w:t>
            </w:r>
          </w:p>
        </w:tc>
      </w:tr>
      <w:tr w:rsidR="009B5C3F" w:rsidRPr="0018493F" w14:paraId="100FD530" w14:textId="77777777" w:rsidTr="00923D7D">
        <w:tc>
          <w:tcPr>
            <w:tcW w:w="9639" w:type="dxa"/>
          </w:tcPr>
          <w:p w14:paraId="6CA4F9CB" w14:textId="77777777"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Praca badawcza antropologa i jej rola w inkluzji społecznej osób z niepełnosprawnością</w:t>
            </w:r>
          </w:p>
        </w:tc>
      </w:tr>
    </w:tbl>
    <w:p w14:paraId="4A725067" w14:textId="77777777" w:rsidR="0085747A" w:rsidRPr="0018493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E836194" w14:textId="77777777" w:rsidR="0085747A" w:rsidRPr="0018493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8493F">
        <w:rPr>
          <w:rFonts w:ascii="Corbel" w:hAnsi="Corbel"/>
          <w:sz w:val="24"/>
          <w:szCs w:val="24"/>
        </w:rPr>
        <w:t xml:space="preserve">, </w:t>
      </w:r>
      <w:r w:rsidRPr="0018493F">
        <w:rPr>
          <w:rFonts w:ascii="Corbel" w:hAnsi="Corbel"/>
          <w:sz w:val="24"/>
          <w:szCs w:val="24"/>
        </w:rPr>
        <w:t xml:space="preserve">zajęć praktycznych </w:t>
      </w:r>
    </w:p>
    <w:p w14:paraId="31431C4B" w14:textId="77777777" w:rsidR="00586005" w:rsidRPr="0018493F" w:rsidRDefault="00586005" w:rsidP="00586005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</w:p>
    <w:p w14:paraId="76A1458E" w14:textId="77777777" w:rsidR="0085747A" w:rsidRPr="0018493F" w:rsidRDefault="00586005" w:rsidP="00586005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nie dotyczy</w:t>
      </w:r>
    </w:p>
    <w:p w14:paraId="23F65066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771D9D" w14:textId="77777777" w:rsidR="0085747A" w:rsidRPr="0018493F" w:rsidRDefault="009F4610" w:rsidP="0058600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>3.4 Metody dydaktyczne</w:t>
      </w:r>
      <w:r w:rsidRPr="0018493F">
        <w:rPr>
          <w:rFonts w:ascii="Corbel" w:hAnsi="Corbel"/>
          <w:b w:val="0"/>
          <w:smallCaps w:val="0"/>
          <w:szCs w:val="24"/>
        </w:rPr>
        <w:t xml:space="preserve"> </w:t>
      </w:r>
    </w:p>
    <w:p w14:paraId="63B7F197" w14:textId="77777777" w:rsidR="0085747A" w:rsidRPr="0018493F" w:rsidRDefault="00586005" w:rsidP="00586005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b w:val="0"/>
          <w:smallCaps w:val="0"/>
          <w:szCs w:val="24"/>
        </w:rPr>
        <w:t>w</w:t>
      </w:r>
      <w:r w:rsidR="0085747A" w:rsidRPr="0018493F">
        <w:rPr>
          <w:rFonts w:ascii="Corbel" w:hAnsi="Corbel"/>
          <w:b w:val="0"/>
          <w:smallCaps w:val="0"/>
          <w:szCs w:val="24"/>
        </w:rPr>
        <w:t>ykład</w:t>
      </w:r>
      <w:r w:rsidR="00BA035A" w:rsidRPr="0018493F">
        <w:rPr>
          <w:rFonts w:ascii="Corbel" w:hAnsi="Corbel"/>
          <w:b w:val="0"/>
          <w:smallCaps w:val="0"/>
          <w:szCs w:val="24"/>
        </w:rPr>
        <w:t xml:space="preserve"> problemowy</w:t>
      </w:r>
      <w:r w:rsidR="0085747A" w:rsidRPr="0018493F">
        <w:rPr>
          <w:rFonts w:ascii="Corbel" w:hAnsi="Corbel"/>
          <w:b w:val="0"/>
          <w:smallCaps w:val="0"/>
          <w:szCs w:val="24"/>
        </w:rPr>
        <w:t xml:space="preserve"> z prezentacją multimedialną</w:t>
      </w:r>
      <w:r w:rsidR="00BF2C41" w:rsidRPr="0018493F">
        <w:rPr>
          <w:rFonts w:ascii="Corbel" w:hAnsi="Corbel"/>
          <w:b w:val="0"/>
          <w:smallCaps w:val="0"/>
          <w:szCs w:val="24"/>
        </w:rPr>
        <w:t xml:space="preserve"> </w:t>
      </w:r>
    </w:p>
    <w:p w14:paraId="22BC1ABA" w14:textId="77777777" w:rsidR="00E004FA" w:rsidRPr="0018493F" w:rsidRDefault="00E004F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5A287D" w14:textId="77777777" w:rsidR="0085747A" w:rsidRPr="0018493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4. </w:t>
      </w:r>
      <w:r w:rsidR="0085747A" w:rsidRPr="0018493F">
        <w:rPr>
          <w:rFonts w:ascii="Corbel" w:hAnsi="Corbel"/>
          <w:smallCaps w:val="0"/>
          <w:szCs w:val="24"/>
        </w:rPr>
        <w:t>METODY I KRYTERIA OCENY</w:t>
      </w:r>
      <w:r w:rsidR="009F4610" w:rsidRPr="0018493F">
        <w:rPr>
          <w:rFonts w:ascii="Corbel" w:hAnsi="Corbel"/>
          <w:smallCaps w:val="0"/>
          <w:szCs w:val="24"/>
        </w:rPr>
        <w:t xml:space="preserve"> </w:t>
      </w:r>
    </w:p>
    <w:p w14:paraId="0ED011DD" w14:textId="77777777" w:rsidR="00923D7D" w:rsidRPr="0018493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4A0594" w14:textId="77777777" w:rsidR="0085747A" w:rsidRPr="0018493F" w:rsidRDefault="0085747A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8493F">
        <w:rPr>
          <w:rFonts w:ascii="Corbel" w:hAnsi="Corbel"/>
          <w:smallCaps w:val="0"/>
          <w:szCs w:val="24"/>
        </w:rPr>
        <w:t>uczenia się</w:t>
      </w:r>
    </w:p>
    <w:p w14:paraId="35C4E4BE" w14:textId="77777777" w:rsidR="00E004FA" w:rsidRPr="0018493F" w:rsidRDefault="00E004FA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8493F" w14:paraId="18BAA759" w14:textId="77777777" w:rsidTr="001B5FB9">
        <w:tc>
          <w:tcPr>
            <w:tcW w:w="1985" w:type="dxa"/>
            <w:vAlign w:val="center"/>
          </w:tcPr>
          <w:p w14:paraId="5D882F07" w14:textId="77777777" w:rsidR="0085747A" w:rsidRPr="0018493F" w:rsidRDefault="0071620A" w:rsidP="001B5F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C810FDC" w14:textId="77777777" w:rsidR="0085747A" w:rsidRPr="0018493F" w:rsidRDefault="00F974DA" w:rsidP="001B5F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E4A4F7B" w14:textId="77777777" w:rsidR="0085747A" w:rsidRPr="0018493F" w:rsidRDefault="009F4610" w:rsidP="001B5F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3D7CC04" w14:textId="77777777" w:rsidR="0085747A" w:rsidRPr="0018493F" w:rsidRDefault="0085747A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18493F" w14:paraId="46D88560" w14:textId="77777777" w:rsidTr="001B5FB9">
        <w:tc>
          <w:tcPr>
            <w:tcW w:w="1985" w:type="dxa"/>
          </w:tcPr>
          <w:p w14:paraId="4BB2B867" w14:textId="77777777" w:rsidR="0085747A" w:rsidRPr="0018493F" w:rsidRDefault="0085747A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8493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8493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225934AA" w14:textId="77777777" w:rsidR="0085747A" w:rsidRPr="0018493F" w:rsidRDefault="009B1B35" w:rsidP="005860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3463127" w14:textId="77777777" w:rsidR="0085747A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</w:t>
            </w:r>
            <w:r w:rsidR="00586005" w:rsidRPr="0018493F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85747A" w:rsidRPr="0018493F" w14:paraId="56DB0F6F" w14:textId="77777777" w:rsidTr="001B5FB9">
        <w:trPr>
          <w:trHeight w:val="168"/>
        </w:trPr>
        <w:tc>
          <w:tcPr>
            <w:tcW w:w="1985" w:type="dxa"/>
          </w:tcPr>
          <w:p w14:paraId="7B819667" w14:textId="77777777" w:rsidR="0085747A" w:rsidRPr="0018493F" w:rsidRDefault="0085747A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73E827" w14:textId="77777777" w:rsidR="0085747A" w:rsidRPr="0018493F" w:rsidRDefault="001B5FB9" w:rsidP="005860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Wypowiedź</w:t>
            </w:r>
            <w:r w:rsidR="009B1B35" w:rsidRPr="0018493F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14:paraId="3A9DE806" w14:textId="77777777" w:rsidR="0085747A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</w:t>
            </w:r>
            <w:r w:rsidR="00586005" w:rsidRPr="0018493F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B5FB9" w:rsidRPr="0018493F" w14:paraId="34B32763" w14:textId="77777777" w:rsidTr="001B5FB9">
        <w:trPr>
          <w:trHeight w:val="117"/>
        </w:trPr>
        <w:tc>
          <w:tcPr>
            <w:tcW w:w="1985" w:type="dxa"/>
          </w:tcPr>
          <w:p w14:paraId="2CEC0CB0" w14:textId="77777777" w:rsidR="001B5FB9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6AF7CF9" w14:textId="77777777" w:rsidR="001B5FB9" w:rsidRPr="0018493F" w:rsidRDefault="001B5FB9" w:rsidP="005860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55A4FC6" w14:textId="77777777" w:rsidR="001B5FB9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</w:t>
            </w:r>
            <w:r w:rsidR="00586005" w:rsidRPr="0018493F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</w:tbl>
    <w:p w14:paraId="57FACD3E" w14:textId="77777777" w:rsidR="00586005" w:rsidRPr="0018493F" w:rsidRDefault="0058600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BA099EA" w14:textId="77777777" w:rsidR="00923D7D" w:rsidRPr="0018493F" w:rsidRDefault="003E1941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4.2 </w:t>
      </w:r>
      <w:r w:rsidR="0085747A" w:rsidRPr="0018493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8493F">
        <w:rPr>
          <w:rFonts w:ascii="Corbel" w:hAnsi="Corbel"/>
          <w:smallCaps w:val="0"/>
          <w:szCs w:val="24"/>
        </w:rPr>
        <w:t xml:space="preserve"> </w:t>
      </w:r>
    </w:p>
    <w:p w14:paraId="6B3D9067" w14:textId="77777777" w:rsidR="00E004FA" w:rsidRPr="0018493F" w:rsidRDefault="00E004FA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14:paraId="43318D2A" w14:textId="77777777" w:rsidTr="00923D7D">
        <w:tc>
          <w:tcPr>
            <w:tcW w:w="9670" w:type="dxa"/>
          </w:tcPr>
          <w:p w14:paraId="33D9BCED" w14:textId="77777777" w:rsidR="0085747A" w:rsidRPr="0018493F" w:rsidRDefault="00BA035A" w:rsidP="00E179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zajęciach, </w:t>
            </w:r>
          </w:p>
        </w:tc>
      </w:tr>
    </w:tbl>
    <w:p w14:paraId="5F015F85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A544C" w14:textId="77777777" w:rsidR="009F4610" w:rsidRPr="0018493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8493F">
        <w:rPr>
          <w:rFonts w:ascii="Corbel" w:hAnsi="Corbel"/>
          <w:b/>
          <w:sz w:val="24"/>
          <w:szCs w:val="24"/>
        </w:rPr>
        <w:t xml:space="preserve">5. </w:t>
      </w:r>
      <w:r w:rsidR="00C61DC5" w:rsidRPr="0018493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40BF6D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8493F" w14:paraId="004F6560" w14:textId="77777777" w:rsidTr="003E1941">
        <w:tc>
          <w:tcPr>
            <w:tcW w:w="4962" w:type="dxa"/>
            <w:vAlign w:val="center"/>
          </w:tcPr>
          <w:p w14:paraId="3BFC8DF1" w14:textId="77777777" w:rsidR="0085747A" w:rsidRPr="001849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8493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8493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2DE2C1E" w14:textId="77777777" w:rsidR="0085747A" w:rsidRPr="001849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8493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8493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8493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B5FB9" w:rsidRPr="0018493F" w14:paraId="61E226AD" w14:textId="77777777" w:rsidTr="00A25D9F">
        <w:tc>
          <w:tcPr>
            <w:tcW w:w="4962" w:type="dxa"/>
          </w:tcPr>
          <w:p w14:paraId="00F0CBA0" w14:textId="77777777" w:rsidR="001B5FB9" w:rsidRPr="0018493F" w:rsidRDefault="001B5FB9" w:rsidP="000508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vAlign w:val="center"/>
          </w:tcPr>
          <w:p w14:paraId="30C07200" w14:textId="77777777" w:rsidR="001B5FB9" w:rsidRPr="0018493F" w:rsidRDefault="003F5F2E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B5FB9" w:rsidRPr="0018493F" w14:paraId="5F8D707B" w14:textId="77777777" w:rsidTr="00A25D9F">
        <w:tc>
          <w:tcPr>
            <w:tcW w:w="4962" w:type="dxa"/>
          </w:tcPr>
          <w:p w14:paraId="3BF2B49B" w14:textId="77777777" w:rsidR="001B5FB9" w:rsidRPr="0018493F" w:rsidRDefault="001B5FB9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586005" w:rsidRPr="0018493F">
              <w:rPr>
                <w:rFonts w:ascii="Corbel" w:hAnsi="Corbel"/>
                <w:sz w:val="24"/>
                <w:szCs w:val="24"/>
              </w:rPr>
              <w:t>: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 udział w konsultacjach</w:t>
            </w:r>
          </w:p>
        </w:tc>
        <w:tc>
          <w:tcPr>
            <w:tcW w:w="4677" w:type="dxa"/>
            <w:vAlign w:val="center"/>
          </w:tcPr>
          <w:p w14:paraId="69077E84" w14:textId="77777777" w:rsidR="001B5FB9" w:rsidRPr="0018493F" w:rsidRDefault="001B5FB9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B5FB9" w:rsidRPr="0018493F" w14:paraId="6F4A4F3B" w14:textId="77777777" w:rsidTr="00A25D9F">
        <w:tc>
          <w:tcPr>
            <w:tcW w:w="4962" w:type="dxa"/>
          </w:tcPr>
          <w:p w14:paraId="5021196A" w14:textId="77777777" w:rsidR="001B5FB9" w:rsidRPr="0018493F" w:rsidRDefault="001B5FB9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86005" w:rsidRPr="0018493F">
              <w:rPr>
                <w:rFonts w:ascii="Corbel" w:hAnsi="Corbel"/>
                <w:sz w:val="24"/>
                <w:szCs w:val="24"/>
              </w:rPr>
              <w:t>:</w:t>
            </w:r>
          </w:p>
          <w:p w14:paraId="4A6A2FBD" w14:textId="28C4E5FB" w:rsidR="00617F3F" w:rsidRDefault="001B5FB9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7BCDFF37" w14:textId="315766A7" w:rsidR="00617F3F" w:rsidRDefault="001B5FB9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napisanie projektu</w:t>
            </w:r>
          </w:p>
          <w:p w14:paraId="20D8E594" w14:textId="66B65454" w:rsidR="001B5FB9" w:rsidRPr="0018493F" w:rsidRDefault="00A25D9F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  <w:vAlign w:val="center"/>
          </w:tcPr>
          <w:p w14:paraId="33C31BF4" w14:textId="77777777" w:rsidR="00617F3F" w:rsidRDefault="00617F3F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2772C5" w14:textId="77777777" w:rsidR="00617F3F" w:rsidRDefault="00617F3F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2282E6" w14:textId="5F143AFA" w:rsidR="001B5FB9" w:rsidRDefault="00A65C37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11E4805" w14:textId="77777777" w:rsidR="00617F3F" w:rsidRDefault="00617F3F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BEC3216" w14:textId="11BDC448" w:rsidR="00617F3F" w:rsidRPr="0018493F" w:rsidRDefault="00617F3F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B5FB9" w:rsidRPr="0018493F" w14:paraId="3F3170E1" w14:textId="77777777" w:rsidTr="00A25D9F">
        <w:tc>
          <w:tcPr>
            <w:tcW w:w="4962" w:type="dxa"/>
          </w:tcPr>
          <w:p w14:paraId="10CE7117" w14:textId="77777777" w:rsidR="001B5FB9" w:rsidRPr="0018493F" w:rsidRDefault="001B5FB9" w:rsidP="003662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AD52D23" w14:textId="77777777" w:rsidR="001B5FB9" w:rsidRPr="0018493F" w:rsidRDefault="00A65C37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1B5FB9" w:rsidRPr="0018493F" w14:paraId="5536918C" w14:textId="77777777" w:rsidTr="00A25D9F">
        <w:tc>
          <w:tcPr>
            <w:tcW w:w="4962" w:type="dxa"/>
          </w:tcPr>
          <w:p w14:paraId="66C4476B" w14:textId="77777777" w:rsidR="001B5FB9" w:rsidRPr="0018493F" w:rsidRDefault="001B5FB9" w:rsidP="0036622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12F4D25A" w14:textId="77777777" w:rsidR="001B5FB9" w:rsidRPr="0018493F" w:rsidRDefault="001B5FB9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297A934F" w14:textId="77777777" w:rsidR="0085747A" w:rsidRPr="0018493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8493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8493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72034E" w14:textId="77777777" w:rsidR="003E1941" w:rsidRPr="0018493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F5BDB9" w14:textId="77777777" w:rsidR="0085747A" w:rsidRPr="0018493F" w:rsidRDefault="0071620A" w:rsidP="00A25D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6. </w:t>
      </w:r>
      <w:r w:rsidR="0085747A" w:rsidRPr="0018493F">
        <w:rPr>
          <w:rFonts w:ascii="Corbel" w:hAnsi="Corbel"/>
          <w:smallCaps w:val="0"/>
          <w:szCs w:val="24"/>
        </w:rPr>
        <w:t>PRAKTYKI ZAWO</w:t>
      </w:r>
      <w:r w:rsidR="009D3F3B" w:rsidRPr="0018493F">
        <w:rPr>
          <w:rFonts w:ascii="Corbel" w:hAnsi="Corbel"/>
          <w:smallCaps w:val="0"/>
          <w:szCs w:val="24"/>
        </w:rPr>
        <w:t>DOWE W RAMACH PRZEDMIOTU</w:t>
      </w:r>
    </w:p>
    <w:p w14:paraId="2C7C3BBF" w14:textId="77777777" w:rsidR="00E004FA" w:rsidRPr="0018493F" w:rsidRDefault="00E004FA" w:rsidP="00A25D9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8493F" w14:paraId="44368706" w14:textId="77777777" w:rsidTr="00814EEF">
        <w:trPr>
          <w:trHeight w:val="397"/>
        </w:trPr>
        <w:tc>
          <w:tcPr>
            <w:tcW w:w="4111" w:type="dxa"/>
          </w:tcPr>
          <w:p w14:paraId="350CEA8D" w14:textId="77777777" w:rsidR="0085747A" w:rsidRPr="001849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B8EE6BC" w14:textId="77777777" w:rsidR="0085747A" w:rsidRPr="0018493F" w:rsidRDefault="00A25D9F" w:rsidP="00A25D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8493F" w14:paraId="4AA7A4F3" w14:textId="77777777" w:rsidTr="00814EEF">
        <w:trPr>
          <w:trHeight w:val="397"/>
        </w:trPr>
        <w:tc>
          <w:tcPr>
            <w:tcW w:w="4111" w:type="dxa"/>
          </w:tcPr>
          <w:p w14:paraId="7AE6CB04" w14:textId="77777777" w:rsidR="0085747A" w:rsidRPr="001849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307507E" w14:textId="77777777" w:rsidR="0085747A" w:rsidRPr="0018493F" w:rsidRDefault="00A25D9F" w:rsidP="00A25D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nie dotycz</w:t>
            </w:r>
            <w:r w:rsidR="00E92159" w:rsidRPr="0018493F">
              <w:rPr>
                <w:rFonts w:ascii="Corbel" w:hAnsi="Corbel"/>
                <w:b w:val="0"/>
                <w:smallCaps w:val="0"/>
                <w:szCs w:val="24"/>
              </w:rPr>
              <w:t>y</w:t>
            </w:r>
          </w:p>
        </w:tc>
      </w:tr>
    </w:tbl>
    <w:p w14:paraId="1C6FDA72" w14:textId="77777777" w:rsidR="003E1941" w:rsidRPr="0018493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1BFB91" w14:textId="77777777" w:rsidR="00675843" w:rsidRPr="0018493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7. </w:t>
      </w:r>
      <w:r w:rsidR="0085747A" w:rsidRPr="0018493F">
        <w:rPr>
          <w:rFonts w:ascii="Corbel" w:hAnsi="Corbel"/>
          <w:smallCaps w:val="0"/>
          <w:szCs w:val="24"/>
        </w:rPr>
        <w:t>LITERATURA</w:t>
      </w:r>
      <w:r w:rsidRPr="0018493F">
        <w:rPr>
          <w:rFonts w:ascii="Corbel" w:hAnsi="Corbel"/>
          <w:smallCaps w:val="0"/>
          <w:szCs w:val="24"/>
        </w:rPr>
        <w:t xml:space="preserve"> </w:t>
      </w:r>
    </w:p>
    <w:p w14:paraId="6E8EAD55" w14:textId="77777777" w:rsidR="00E004FA" w:rsidRPr="0018493F" w:rsidRDefault="00E004F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14:paraId="032A39F2" w14:textId="77777777" w:rsidTr="00A25D9F">
        <w:trPr>
          <w:trHeight w:val="397"/>
        </w:trPr>
        <w:tc>
          <w:tcPr>
            <w:tcW w:w="9639" w:type="dxa"/>
          </w:tcPr>
          <w:p w14:paraId="729C96E7" w14:textId="77777777" w:rsidR="004A446A" w:rsidRPr="0018493F" w:rsidRDefault="0085747A" w:rsidP="00A25D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493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C561406" w14:textId="77777777"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lastRenderedPageBreak/>
              <w:t xml:space="preserve">Bartnik Cz., S.,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Kultura i świat osoby</w:t>
            </w:r>
            <w:r w:rsidRPr="0018493F">
              <w:rPr>
                <w:rFonts w:ascii="Corbel" w:hAnsi="Corbel"/>
                <w:sz w:val="24"/>
                <w:szCs w:val="24"/>
              </w:rPr>
              <w:t>, Lublin 1999.</w:t>
            </w:r>
          </w:p>
          <w:p w14:paraId="0D4B30FB" w14:textId="77777777"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Bartnik Cz. S.,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Personalizm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Lublin 2000. </w:t>
            </w:r>
          </w:p>
          <w:p w14:paraId="18A2B7F8" w14:textId="77777777" w:rsidR="004A446A" w:rsidRPr="0018493F" w:rsidRDefault="004A446A" w:rsidP="00A25D9F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Castells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Społeczeństwo sie</w:t>
            </w:r>
            <w:r w:rsidRPr="0018493F">
              <w:rPr>
                <w:rFonts w:ascii="Corbel" w:hAnsi="Corbel"/>
                <w:sz w:val="24"/>
                <w:szCs w:val="24"/>
              </w:rPr>
              <w:t>ci, Warszawa 2008</w:t>
            </w:r>
          </w:p>
          <w:p w14:paraId="35787412" w14:textId="77777777"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Drożdż M.,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 xml:space="preserve">Logos i </w:t>
            </w:r>
            <w:proofErr w:type="spellStart"/>
            <w:r w:rsidRPr="0018493F">
              <w:rPr>
                <w:rFonts w:ascii="Corbel" w:hAnsi="Corbel"/>
                <w:i/>
                <w:sz w:val="24"/>
                <w:szCs w:val="24"/>
              </w:rPr>
              <w:t>ethos</w:t>
            </w:r>
            <w:proofErr w:type="spellEnd"/>
            <w:r w:rsidRPr="0018493F">
              <w:rPr>
                <w:rFonts w:ascii="Corbel" w:hAnsi="Corbel"/>
                <w:i/>
                <w:sz w:val="24"/>
                <w:szCs w:val="24"/>
              </w:rPr>
              <w:t xml:space="preserve"> mediów, Dyskurs paradygmatyczny filozofii mediów</w:t>
            </w:r>
            <w:r w:rsidRPr="0018493F">
              <w:rPr>
                <w:rFonts w:ascii="Corbel" w:hAnsi="Corbel"/>
                <w:sz w:val="24"/>
                <w:szCs w:val="24"/>
              </w:rPr>
              <w:t>, Tarnów 2005.</w:t>
            </w:r>
          </w:p>
          <w:p w14:paraId="69099B3F" w14:textId="77777777" w:rsidR="004A446A" w:rsidRPr="0018493F" w:rsidRDefault="004A446A" w:rsidP="00A25D9F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Malinowski A., Strzałko J.,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Antropologia</w:t>
            </w:r>
            <w:r w:rsidRPr="0018493F">
              <w:rPr>
                <w:rFonts w:ascii="Corbel" w:hAnsi="Corbel"/>
                <w:sz w:val="24"/>
                <w:szCs w:val="24"/>
              </w:rPr>
              <w:t>, Warszawa – Poznań 1985.</w:t>
            </w:r>
          </w:p>
          <w:p w14:paraId="3095AF62" w14:textId="77777777"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Miąso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Antropologia – wychowanie – miłość</w:t>
            </w:r>
            <w:r w:rsidRPr="0018493F">
              <w:rPr>
                <w:rFonts w:ascii="Corbel" w:hAnsi="Corbel"/>
                <w:sz w:val="24"/>
                <w:szCs w:val="24"/>
              </w:rPr>
              <w:t>, Rzeszów 2004.</w:t>
            </w:r>
          </w:p>
          <w:p w14:paraId="797600DD" w14:textId="77777777" w:rsidR="00BA035A" w:rsidRPr="0018493F" w:rsidRDefault="00BA035A" w:rsidP="00A25D9F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Melosik Z.,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Kultura popularna i tożsamość młodzieży</w:t>
            </w:r>
            <w:r w:rsidRPr="0018493F">
              <w:rPr>
                <w:rFonts w:ascii="Corbel" w:hAnsi="Corbel"/>
                <w:sz w:val="24"/>
                <w:szCs w:val="24"/>
              </w:rPr>
              <w:t>, Kraków 2013.</w:t>
            </w:r>
          </w:p>
          <w:p w14:paraId="3F0C1C51" w14:textId="77777777"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Szewczyk W.,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Kim jest człowiek, Zarys antropologii filozoficznej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Tarnów 2000.  </w:t>
            </w:r>
          </w:p>
          <w:p w14:paraId="4EA716FB" w14:textId="77777777" w:rsidR="00E004FA" w:rsidRPr="0018493F" w:rsidRDefault="00E004FA" w:rsidP="00E004FA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  <w:p w14:paraId="7B2986ED" w14:textId="77777777" w:rsidR="00E004FA" w:rsidRPr="0018493F" w:rsidRDefault="00E004FA" w:rsidP="00E004FA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18493F" w14:paraId="02F896D7" w14:textId="77777777" w:rsidTr="00A25D9F">
        <w:trPr>
          <w:trHeight w:val="397"/>
        </w:trPr>
        <w:tc>
          <w:tcPr>
            <w:tcW w:w="9639" w:type="dxa"/>
          </w:tcPr>
          <w:p w14:paraId="05FDB888" w14:textId="77777777" w:rsidR="0085747A" w:rsidRPr="0018493F" w:rsidRDefault="0085747A" w:rsidP="00A25D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smallCaps w:val="0"/>
                <w:szCs w:val="24"/>
              </w:rPr>
              <w:lastRenderedPageBreak/>
              <w:t>Literatura uzupełniająca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719CF50C" w14:textId="77777777" w:rsidR="00A25D9F" w:rsidRPr="0018493F" w:rsidRDefault="00A25D9F" w:rsidP="00A25D9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Nikitorowicz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Edukacja regionalna i międzykulturowa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Warszawa 2009. </w:t>
            </w:r>
          </w:p>
          <w:p w14:paraId="2D71D4AC" w14:textId="77777777" w:rsidR="00A25D9F" w:rsidRPr="0018493F" w:rsidRDefault="00A25D9F" w:rsidP="00A25D9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Olbrycht K.,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Edukacja kulturalna jako edukacja do wzrastania w człowieczeństwie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Katowice 2019. </w:t>
            </w:r>
          </w:p>
        </w:tc>
      </w:tr>
    </w:tbl>
    <w:p w14:paraId="15BF6D1B" w14:textId="77777777" w:rsidR="0085747A" w:rsidRPr="0018493F" w:rsidRDefault="0085747A" w:rsidP="00A25D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C964B9" w14:textId="77777777" w:rsidR="0085747A" w:rsidRPr="0018493F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829FBBA" w14:textId="77777777" w:rsidR="00E004FA" w:rsidRPr="0018493F" w:rsidRDefault="00E004F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AAE569" w14:textId="77777777" w:rsidR="00E004FA" w:rsidRPr="0018493F" w:rsidRDefault="00E004FA" w:rsidP="00E004FA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502FDAFD" w14:textId="77777777" w:rsidR="00586005" w:rsidRPr="0018493F" w:rsidRDefault="0058600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586005" w:rsidRPr="0018493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4B839" w14:textId="77777777" w:rsidR="00317B44" w:rsidRDefault="00317B44" w:rsidP="00C16ABF">
      <w:pPr>
        <w:spacing w:after="0" w:line="240" w:lineRule="auto"/>
      </w:pPr>
      <w:r>
        <w:separator/>
      </w:r>
    </w:p>
  </w:endnote>
  <w:endnote w:type="continuationSeparator" w:id="0">
    <w:p w14:paraId="228D8A0D" w14:textId="77777777" w:rsidR="00317B44" w:rsidRDefault="00317B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0053F" w14:textId="77777777" w:rsidR="00317B44" w:rsidRDefault="00317B44" w:rsidP="00C16ABF">
      <w:pPr>
        <w:spacing w:after="0" w:line="240" w:lineRule="auto"/>
      </w:pPr>
      <w:r>
        <w:separator/>
      </w:r>
    </w:p>
  </w:footnote>
  <w:footnote w:type="continuationSeparator" w:id="0">
    <w:p w14:paraId="29991362" w14:textId="77777777" w:rsidR="00317B44" w:rsidRDefault="00317B44" w:rsidP="00C16ABF">
      <w:pPr>
        <w:spacing w:after="0" w:line="240" w:lineRule="auto"/>
      </w:pPr>
      <w:r>
        <w:continuationSeparator/>
      </w:r>
    </w:p>
  </w:footnote>
  <w:footnote w:id="1">
    <w:p w14:paraId="641D4FC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5677E6"/>
    <w:multiLevelType w:val="hybridMultilevel"/>
    <w:tmpl w:val="0876D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D04E9"/>
    <w:multiLevelType w:val="hybridMultilevel"/>
    <w:tmpl w:val="278CAA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630776">
    <w:abstractNumId w:val="0"/>
  </w:num>
  <w:num w:numId="2" w16cid:durableId="441464036">
    <w:abstractNumId w:val="1"/>
  </w:num>
  <w:num w:numId="3" w16cid:durableId="202469812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44A1"/>
    <w:rsid w:val="00015B8F"/>
    <w:rsid w:val="00022ECE"/>
    <w:rsid w:val="00042A51"/>
    <w:rsid w:val="00042D2E"/>
    <w:rsid w:val="00044C82"/>
    <w:rsid w:val="0005089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EAA"/>
    <w:rsid w:val="000B192D"/>
    <w:rsid w:val="000B28EE"/>
    <w:rsid w:val="000B3E37"/>
    <w:rsid w:val="000D04B0"/>
    <w:rsid w:val="000F1C57"/>
    <w:rsid w:val="000F5615"/>
    <w:rsid w:val="0010611E"/>
    <w:rsid w:val="00124BFF"/>
    <w:rsid w:val="0012560E"/>
    <w:rsid w:val="00127108"/>
    <w:rsid w:val="00134B13"/>
    <w:rsid w:val="00146BC0"/>
    <w:rsid w:val="00153C41"/>
    <w:rsid w:val="00154109"/>
    <w:rsid w:val="00154381"/>
    <w:rsid w:val="001640A7"/>
    <w:rsid w:val="00164FA7"/>
    <w:rsid w:val="00166A03"/>
    <w:rsid w:val="001718A7"/>
    <w:rsid w:val="001737CF"/>
    <w:rsid w:val="00176083"/>
    <w:rsid w:val="0018493F"/>
    <w:rsid w:val="00192F37"/>
    <w:rsid w:val="001A70D2"/>
    <w:rsid w:val="001B5FB9"/>
    <w:rsid w:val="001D657B"/>
    <w:rsid w:val="001D7B54"/>
    <w:rsid w:val="001E0209"/>
    <w:rsid w:val="001F2CA2"/>
    <w:rsid w:val="00200188"/>
    <w:rsid w:val="002144C0"/>
    <w:rsid w:val="0022477D"/>
    <w:rsid w:val="002278A9"/>
    <w:rsid w:val="002336F9"/>
    <w:rsid w:val="0024028F"/>
    <w:rsid w:val="00244ABC"/>
    <w:rsid w:val="002745CE"/>
    <w:rsid w:val="00281FF2"/>
    <w:rsid w:val="002857DE"/>
    <w:rsid w:val="00291567"/>
    <w:rsid w:val="002A22BF"/>
    <w:rsid w:val="002A2389"/>
    <w:rsid w:val="002A671D"/>
    <w:rsid w:val="002A7355"/>
    <w:rsid w:val="002B4D55"/>
    <w:rsid w:val="002B5EA0"/>
    <w:rsid w:val="002B6119"/>
    <w:rsid w:val="002C1F06"/>
    <w:rsid w:val="002D3375"/>
    <w:rsid w:val="002D73D4"/>
    <w:rsid w:val="002E5202"/>
    <w:rsid w:val="002F02A3"/>
    <w:rsid w:val="002F4ABE"/>
    <w:rsid w:val="003018BA"/>
    <w:rsid w:val="0030395F"/>
    <w:rsid w:val="00305C92"/>
    <w:rsid w:val="003151C5"/>
    <w:rsid w:val="00317B44"/>
    <w:rsid w:val="003343CF"/>
    <w:rsid w:val="00346FE9"/>
    <w:rsid w:val="0034759A"/>
    <w:rsid w:val="003503F6"/>
    <w:rsid w:val="003530DD"/>
    <w:rsid w:val="00363F78"/>
    <w:rsid w:val="0036716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5F2E"/>
    <w:rsid w:val="004036C1"/>
    <w:rsid w:val="00413541"/>
    <w:rsid w:val="00414E3C"/>
    <w:rsid w:val="0042125F"/>
    <w:rsid w:val="0042244A"/>
    <w:rsid w:val="0042745A"/>
    <w:rsid w:val="00431D5C"/>
    <w:rsid w:val="004362C6"/>
    <w:rsid w:val="00437FA2"/>
    <w:rsid w:val="00445970"/>
    <w:rsid w:val="004510BE"/>
    <w:rsid w:val="00461EFC"/>
    <w:rsid w:val="004635DA"/>
    <w:rsid w:val="004652C2"/>
    <w:rsid w:val="004706D1"/>
    <w:rsid w:val="00471326"/>
    <w:rsid w:val="00474968"/>
    <w:rsid w:val="0047598D"/>
    <w:rsid w:val="004840FD"/>
    <w:rsid w:val="00490F7D"/>
    <w:rsid w:val="00491678"/>
    <w:rsid w:val="004968E2"/>
    <w:rsid w:val="004A1ADF"/>
    <w:rsid w:val="004A3EEA"/>
    <w:rsid w:val="004A446A"/>
    <w:rsid w:val="004A4D1F"/>
    <w:rsid w:val="004D5282"/>
    <w:rsid w:val="004F1551"/>
    <w:rsid w:val="004F55A3"/>
    <w:rsid w:val="0050436E"/>
    <w:rsid w:val="0050496F"/>
    <w:rsid w:val="00510806"/>
    <w:rsid w:val="00513B6F"/>
    <w:rsid w:val="00517C63"/>
    <w:rsid w:val="005363C4"/>
    <w:rsid w:val="00536BDE"/>
    <w:rsid w:val="00543ACC"/>
    <w:rsid w:val="0056696D"/>
    <w:rsid w:val="00586005"/>
    <w:rsid w:val="0059484D"/>
    <w:rsid w:val="00597B9E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17F3F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B5A"/>
    <w:rsid w:val="006C4CCB"/>
    <w:rsid w:val="006D050F"/>
    <w:rsid w:val="006D6139"/>
    <w:rsid w:val="006E5D65"/>
    <w:rsid w:val="006F1282"/>
    <w:rsid w:val="006F1FBC"/>
    <w:rsid w:val="006F31E2"/>
    <w:rsid w:val="00702FDA"/>
    <w:rsid w:val="00706544"/>
    <w:rsid w:val="007072BA"/>
    <w:rsid w:val="0071620A"/>
    <w:rsid w:val="00717CF9"/>
    <w:rsid w:val="00721071"/>
    <w:rsid w:val="00724677"/>
    <w:rsid w:val="007246DC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E93"/>
    <w:rsid w:val="00787C2A"/>
    <w:rsid w:val="00790E27"/>
    <w:rsid w:val="007A265C"/>
    <w:rsid w:val="007A4022"/>
    <w:rsid w:val="007A6E6E"/>
    <w:rsid w:val="007B0D55"/>
    <w:rsid w:val="007B7FDF"/>
    <w:rsid w:val="007C3299"/>
    <w:rsid w:val="007C3BCC"/>
    <w:rsid w:val="007C4546"/>
    <w:rsid w:val="007D6E56"/>
    <w:rsid w:val="007F4155"/>
    <w:rsid w:val="008049A5"/>
    <w:rsid w:val="00814EEF"/>
    <w:rsid w:val="0081554D"/>
    <w:rsid w:val="0081707E"/>
    <w:rsid w:val="008449B3"/>
    <w:rsid w:val="008552A2"/>
    <w:rsid w:val="0085747A"/>
    <w:rsid w:val="00881840"/>
    <w:rsid w:val="00884922"/>
    <w:rsid w:val="00885F64"/>
    <w:rsid w:val="00886757"/>
    <w:rsid w:val="008917F9"/>
    <w:rsid w:val="008A314A"/>
    <w:rsid w:val="008A45F7"/>
    <w:rsid w:val="008A6CFE"/>
    <w:rsid w:val="008C0CC0"/>
    <w:rsid w:val="008C19A9"/>
    <w:rsid w:val="008C379D"/>
    <w:rsid w:val="008C5147"/>
    <w:rsid w:val="008C5359"/>
    <w:rsid w:val="008C5363"/>
    <w:rsid w:val="008C538B"/>
    <w:rsid w:val="008D2B41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16DB"/>
    <w:rsid w:val="009748F5"/>
    <w:rsid w:val="00991317"/>
    <w:rsid w:val="00997F14"/>
    <w:rsid w:val="009A78D9"/>
    <w:rsid w:val="009B1B35"/>
    <w:rsid w:val="009B5C3F"/>
    <w:rsid w:val="009C3A21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5D9F"/>
    <w:rsid w:val="00A30110"/>
    <w:rsid w:val="00A36899"/>
    <w:rsid w:val="00A371F6"/>
    <w:rsid w:val="00A4092B"/>
    <w:rsid w:val="00A43BF6"/>
    <w:rsid w:val="00A53FA5"/>
    <w:rsid w:val="00A54817"/>
    <w:rsid w:val="00A601C8"/>
    <w:rsid w:val="00A60799"/>
    <w:rsid w:val="00A65C37"/>
    <w:rsid w:val="00A84C85"/>
    <w:rsid w:val="00A97DE1"/>
    <w:rsid w:val="00AA5B2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02B"/>
    <w:rsid w:val="00B135B1"/>
    <w:rsid w:val="00B3130B"/>
    <w:rsid w:val="00B40ADB"/>
    <w:rsid w:val="00B43B77"/>
    <w:rsid w:val="00B43E80"/>
    <w:rsid w:val="00B43FED"/>
    <w:rsid w:val="00B607DB"/>
    <w:rsid w:val="00B66529"/>
    <w:rsid w:val="00B67865"/>
    <w:rsid w:val="00B75946"/>
    <w:rsid w:val="00B8056E"/>
    <w:rsid w:val="00B819C8"/>
    <w:rsid w:val="00B82143"/>
    <w:rsid w:val="00B82308"/>
    <w:rsid w:val="00B90885"/>
    <w:rsid w:val="00BA035A"/>
    <w:rsid w:val="00BB4794"/>
    <w:rsid w:val="00BB520A"/>
    <w:rsid w:val="00BD3869"/>
    <w:rsid w:val="00BD66E9"/>
    <w:rsid w:val="00BD6FF4"/>
    <w:rsid w:val="00BF22E1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4D1D"/>
    <w:rsid w:val="00CD6897"/>
    <w:rsid w:val="00CE5BAC"/>
    <w:rsid w:val="00CF25BE"/>
    <w:rsid w:val="00CF78ED"/>
    <w:rsid w:val="00D02B25"/>
    <w:rsid w:val="00D02EBA"/>
    <w:rsid w:val="00D17C3C"/>
    <w:rsid w:val="00D26B2C"/>
    <w:rsid w:val="00D30A2D"/>
    <w:rsid w:val="00D352C9"/>
    <w:rsid w:val="00D425B2"/>
    <w:rsid w:val="00D428D6"/>
    <w:rsid w:val="00D524A3"/>
    <w:rsid w:val="00D552B2"/>
    <w:rsid w:val="00D608D1"/>
    <w:rsid w:val="00D74119"/>
    <w:rsid w:val="00D8075B"/>
    <w:rsid w:val="00D8678B"/>
    <w:rsid w:val="00DA2114"/>
    <w:rsid w:val="00DE09C0"/>
    <w:rsid w:val="00DE4A14"/>
    <w:rsid w:val="00DF24C2"/>
    <w:rsid w:val="00DF320D"/>
    <w:rsid w:val="00DF71C8"/>
    <w:rsid w:val="00E004FA"/>
    <w:rsid w:val="00E129B8"/>
    <w:rsid w:val="00E1792C"/>
    <w:rsid w:val="00E21E7D"/>
    <w:rsid w:val="00E22FBC"/>
    <w:rsid w:val="00E24BF5"/>
    <w:rsid w:val="00E25338"/>
    <w:rsid w:val="00E51E44"/>
    <w:rsid w:val="00E565A0"/>
    <w:rsid w:val="00E63348"/>
    <w:rsid w:val="00E66BBB"/>
    <w:rsid w:val="00E742AA"/>
    <w:rsid w:val="00E77E88"/>
    <w:rsid w:val="00E8107D"/>
    <w:rsid w:val="00E92159"/>
    <w:rsid w:val="00E960BB"/>
    <w:rsid w:val="00EA2074"/>
    <w:rsid w:val="00EA4832"/>
    <w:rsid w:val="00EA4E9D"/>
    <w:rsid w:val="00EA649C"/>
    <w:rsid w:val="00EC4899"/>
    <w:rsid w:val="00EC5685"/>
    <w:rsid w:val="00ED03AB"/>
    <w:rsid w:val="00ED32D2"/>
    <w:rsid w:val="00EE32DE"/>
    <w:rsid w:val="00EE5457"/>
    <w:rsid w:val="00F070AB"/>
    <w:rsid w:val="00F12AFD"/>
    <w:rsid w:val="00F17567"/>
    <w:rsid w:val="00F27A7B"/>
    <w:rsid w:val="00F3369F"/>
    <w:rsid w:val="00F33DEC"/>
    <w:rsid w:val="00F526AF"/>
    <w:rsid w:val="00F617C3"/>
    <w:rsid w:val="00F7066B"/>
    <w:rsid w:val="00F829A7"/>
    <w:rsid w:val="00F83B28"/>
    <w:rsid w:val="00F974DA"/>
    <w:rsid w:val="00FA46E5"/>
    <w:rsid w:val="00FB7DBA"/>
    <w:rsid w:val="00FC1C25"/>
    <w:rsid w:val="00FC3F45"/>
    <w:rsid w:val="00FC60B8"/>
    <w:rsid w:val="00FD503F"/>
    <w:rsid w:val="00FD555A"/>
    <w:rsid w:val="00FD7589"/>
    <w:rsid w:val="00FE6A19"/>
    <w:rsid w:val="00FF016A"/>
    <w:rsid w:val="00FF1401"/>
    <w:rsid w:val="00FF48E2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8DBBB"/>
  <w15:docId w15:val="{D3AF03AB-FE4A-4D3E-8F1E-C4D14693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17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81294-6647-4CED-96C3-BC3B1F8B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770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4</cp:revision>
  <cp:lastPrinted>2019-02-06T12:12:00Z</cp:lastPrinted>
  <dcterms:created xsi:type="dcterms:W3CDTF">2025-01-27T13:16:00Z</dcterms:created>
  <dcterms:modified xsi:type="dcterms:W3CDTF">2025-10-30T18:10:00Z</dcterms:modified>
</cp:coreProperties>
</file>